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7E" w:rsidRPr="001E0C7E" w:rsidRDefault="001E0C7E" w:rsidP="001E0C7E">
      <w:pPr>
        <w:spacing w:before="100" w:beforeAutospacing="1" w:after="100" w:afterAutospacing="1" w:line="240" w:lineRule="auto"/>
        <w:outlineLvl w:val="0"/>
        <w:rPr>
          <w:rFonts w:ascii="Helvetica" w:eastAsia="Times New Roman" w:hAnsi="Helvetica" w:cs="Helvetica"/>
          <w:b/>
          <w:bCs/>
          <w:kern w:val="36"/>
          <w:sz w:val="48"/>
          <w:szCs w:val="48"/>
        </w:rPr>
      </w:pPr>
      <w:r w:rsidRPr="001E0C7E">
        <w:rPr>
          <w:rFonts w:ascii="Helvetica" w:eastAsia="Times New Roman" w:hAnsi="Helvetica" w:cs="Helvetica"/>
          <w:b/>
          <w:bCs/>
          <w:kern w:val="36"/>
          <w:sz w:val="48"/>
          <w:szCs w:val="48"/>
        </w:rPr>
        <w:t>Holyoke Train Station Restoration</w:t>
      </w:r>
    </w:p>
    <w:p w:rsidR="001E0C7E" w:rsidRPr="001E0C7E" w:rsidRDefault="001E0C7E" w:rsidP="001E0C7E">
      <w:pPr>
        <w:spacing w:before="100" w:beforeAutospacing="1" w:after="100" w:afterAutospacing="1" w:line="240" w:lineRule="auto"/>
        <w:outlineLvl w:val="1"/>
        <w:rPr>
          <w:rFonts w:ascii="Helvetica" w:eastAsia="Times New Roman" w:hAnsi="Helvetica" w:cs="Helvetica"/>
          <w:sz w:val="36"/>
          <w:szCs w:val="36"/>
        </w:rPr>
      </w:pPr>
      <w:r w:rsidRPr="001E0C7E">
        <w:rPr>
          <w:rFonts w:ascii="Helvetica" w:eastAsia="Times New Roman" w:hAnsi="Helvetica" w:cs="Helvetica"/>
          <w:sz w:val="36"/>
          <w:szCs w:val="36"/>
        </w:rPr>
        <w:t>The Holyoke train station has been purchased and the new owner is eyeing the possibility of restoring the building.</w:t>
      </w:r>
    </w:p>
    <w:p w:rsidR="001E0C7E" w:rsidRPr="001E0C7E" w:rsidRDefault="001E0C7E" w:rsidP="001E0C7E">
      <w:pPr>
        <w:spacing w:after="0" w:line="240" w:lineRule="auto"/>
        <w:rPr>
          <w:rFonts w:ascii="Helvetica" w:eastAsia="Times New Roman" w:hAnsi="Helvetica" w:cs="Helvetica"/>
          <w:sz w:val="24"/>
          <w:szCs w:val="24"/>
        </w:rPr>
      </w:pPr>
      <w:r w:rsidRPr="001E0C7E">
        <w:rPr>
          <w:rFonts w:ascii="Helvetica" w:eastAsia="Times New Roman" w:hAnsi="Helvetica" w:cs="Helvetica"/>
          <w:b/>
          <w:bCs/>
          <w:color w:val="666666"/>
          <w:sz w:val="24"/>
          <w:szCs w:val="24"/>
        </w:rPr>
        <w:t>By </w:t>
      </w:r>
      <w:hyperlink r:id="rId5" w:history="1">
        <w:r w:rsidRPr="001E0C7E">
          <w:rPr>
            <w:rFonts w:ascii="Helvetica" w:eastAsia="Times New Roman" w:hAnsi="Helvetica" w:cs="Helvetica"/>
            <w:b/>
            <w:bCs/>
            <w:color w:val="0000FF"/>
            <w:sz w:val="24"/>
            <w:szCs w:val="24"/>
          </w:rPr>
          <w:t>Associated Press</w:t>
        </w:r>
      </w:hyperlink>
      <w:r w:rsidRPr="001E0C7E">
        <w:rPr>
          <w:rFonts w:ascii="Helvetica" w:eastAsia="Times New Roman" w:hAnsi="Helvetica" w:cs="Helvetica"/>
          <w:b/>
          <w:bCs/>
          <w:color w:val="666666"/>
          <w:sz w:val="24"/>
          <w:szCs w:val="24"/>
        </w:rPr>
        <w:t>, Wire Service Content</w:t>
      </w:r>
      <w:r w:rsidRPr="001E0C7E">
        <w:rPr>
          <w:rFonts w:ascii="Helvetica" w:eastAsia="Times New Roman" w:hAnsi="Helvetica" w:cs="Helvetica"/>
          <w:sz w:val="24"/>
          <w:szCs w:val="24"/>
        </w:rPr>
        <w:t> </w:t>
      </w:r>
      <w:r w:rsidRPr="001E0C7E">
        <w:rPr>
          <w:rFonts w:ascii="Helvetica" w:eastAsia="Times New Roman" w:hAnsi="Helvetica" w:cs="Helvetica"/>
          <w:b/>
          <w:bCs/>
          <w:color w:val="666666"/>
          <w:sz w:val="24"/>
          <w:szCs w:val="24"/>
        </w:rPr>
        <w:t>Nov. 19, 2019, at 3:15 p.m.</w:t>
      </w:r>
    </w:p>
    <w:p w:rsidR="001E0C7E" w:rsidRPr="001E0C7E" w:rsidRDefault="001E0C7E" w:rsidP="001E0C7E">
      <w:pPr>
        <w:shd w:val="clear" w:color="auto" w:fill="FFFFFF"/>
        <w:spacing w:before="100" w:beforeAutospacing="1" w:after="10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b/>
          <w:bCs/>
          <w:caps/>
          <w:color w:val="111111"/>
          <w:sz w:val="27"/>
          <w:szCs w:val="27"/>
        </w:rPr>
        <w:t>BY DUSTY CHRISTENSEN, </w:t>
      </w:r>
      <w:r w:rsidRPr="001E0C7E">
        <w:rPr>
          <w:rFonts w:ascii="Helvetica" w:eastAsia="Times New Roman" w:hAnsi="Helvetica" w:cs="Helvetica"/>
          <w:color w:val="111111"/>
          <w:sz w:val="27"/>
          <w:szCs w:val="27"/>
        </w:rPr>
        <w:t>Daily Hampshire Gazette</w:t>
      </w:r>
    </w:p>
    <w:p w:rsidR="001E0C7E" w:rsidRPr="001E0C7E" w:rsidRDefault="001E0C7E" w:rsidP="001E0C7E">
      <w:pPr>
        <w:shd w:val="clear" w:color="auto" w:fill="FFFFFF"/>
        <w:spacing w:before="100" w:beforeAutospacing="1" w:after="10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t xml:space="preserve">HOLYOKE, Mass. (AP) — </w:t>
      </w:r>
      <w:proofErr w:type="gramStart"/>
      <w:r w:rsidRPr="001E0C7E">
        <w:rPr>
          <w:rFonts w:ascii="Helvetica" w:eastAsia="Times New Roman" w:hAnsi="Helvetica" w:cs="Helvetica"/>
          <w:color w:val="111111"/>
          <w:sz w:val="27"/>
          <w:szCs w:val="27"/>
        </w:rPr>
        <w:t>The</w:t>
      </w:r>
      <w:proofErr w:type="gramEnd"/>
      <w:r w:rsidRPr="001E0C7E">
        <w:rPr>
          <w:rFonts w:ascii="Helvetica" w:eastAsia="Times New Roman" w:hAnsi="Helvetica" w:cs="Helvetica"/>
          <w:color w:val="111111"/>
          <w:sz w:val="27"/>
          <w:szCs w:val="27"/>
        </w:rPr>
        <w:t xml:space="preserve"> 19th-century architect Henry Hobson Richardson is widely regarded as one of the giants of his field, often mentioned in the same sentences as figures such as Frank Lloyd Wright.</w:t>
      </w:r>
    </w:p>
    <w:p w:rsidR="001E0C7E" w:rsidRPr="001E0C7E" w:rsidRDefault="001E0C7E" w:rsidP="001E0C7E">
      <w:pPr>
        <w:shd w:val="clear" w:color="auto" w:fill="FFFFFF"/>
        <w:spacing w:beforeAutospacing="1" w:after="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t>Richardson’s work can be found across the Northeast, including in Holyoke, where in 1883 he built the </w:t>
      </w:r>
      <w:hyperlink r:id="rId6" w:history="1">
        <w:r w:rsidRPr="001E0C7E">
          <w:rPr>
            <w:rFonts w:ascii="Helvetica" w:eastAsia="Times New Roman" w:hAnsi="Helvetica" w:cs="Helvetica"/>
            <w:color w:val="0000FF"/>
            <w:sz w:val="27"/>
            <w:szCs w:val="27"/>
          </w:rPr>
          <w:t>Connecticut</w:t>
        </w:r>
      </w:hyperlink>
      <w:r w:rsidRPr="001E0C7E">
        <w:rPr>
          <w:rFonts w:ascii="Helvetica" w:eastAsia="Times New Roman" w:hAnsi="Helvetica" w:cs="Helvetica"/>
          <w:color w:val="111111"/>
          <w:sz w:val="27"/>
          <w:szCs w:val="27"/>
        </w:rPr>
        <w:t> River Railroad Station at the corner of Lyman and Bowers streets. The granite and brownstone building is an architectural and historical gem, but it has long sat derelict, some of its boarded-up windows covered with graffiti, and no plan in place to preserve it.</w:t>
      </w:r>
    </w:p>
    <w:p w:rsidR="001E0C7E" w:rsidRPr="001E0C7E" w:rsidRDefault="001E0C7E" w:rsidP="001E0C7E">
      <w:pPr>
        <w:shd w:val="clear" w:color="auto" w:fill="FFFFFF"/>
        <w:spacing w:before="100" w:beforeAutospacing="1" w:after="10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t>However, the H.H. Richardson train station now has a new owner who purchased the building for $10,000 at the end of October. And although new owner David White stressed in an interview with the Gazette that he still doesn’t have “any clue exactly what we’re doing with it,” he said restoration is the goal.</w:t>
      </w:r>
    </w:p>
    <w:p w:rsidR="001E0C7E" w:rsidRPr="001E0C7E" w:rsidRDefault="001E0C7E" w:rsidP="001E0C7E">
      <w:pPr>
        <w:shd w:val="clear" w:color="auto" w:fill="FFFFFF"/>
        <w:spacing w:before="100" w:beforeAutospacing="1" w:after="10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t>“It’s certainly a lovely building, and we look forward to bringing it around to better condition and being more attractive,” said White, whose Race Street Properties LLC bought the building from Holyoke Gas and Electric. “We have a group of people who are interested in doing some restoration. We think that the building has to be restored.”</w:t>
      </w:r>
    </w:p>
    <w:p w:rsidR="001E0C7E" w:rsidRPr="001E0C7E" w:rsidRDefault="001E0C7E" w:rsidP="001E0C7E">
      <w:pPr>
        <w:shd w:val="clear" w:color="auto" w:fill="FFFFFF"/>
        <w:spacing w:before="100" w:beforeAutospacing="1" w:after="10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t>A 2014 report by the Center for Design Engagement noted that the train station was the “de-facto ‘Ellis Island’” for the industrial city, which by 1890 had the third-highest percentage of foreign-born residents in the entire country. The building had a separate “emigrant’s room,” the report notes, where doctors likely administered smallpox vaccinations.</w:t>
      </w:r>
    </w:p>
    <w:p w:rsidR="001E0C7E" w:rsidRPr="001E0C7E" w:rsidRDefault="001E0C7E" w:rsidP="001E0C7E">
      <w:pPr>
        <w:shd w:val="clear" w:color="auto" w:fill="FFFFFF"/>
        <w:spacing w:before="100" w:beforeAutospacing="1" w:after="10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lastRenderedPageBreak/>
        <w:t>As nearby High Street became the city’s business district, the report said, Main Street and the area around the train station became “a key rallying area for the city’s working class, ethnic minority enclave.”</w:t>
      </w:r>
    </w:p>
    <w:p w:rsidR="001E0C7E" w:rsidRPr="001E0C7E" w:rsidRDefault="001E0C7E" w:rsidP="001E0C7E">
      <w:pPr>
        <w:shd w:val="clear" w:color="auto" w:fill="FFFFFF"/>
        <w:spacing w:before="100" w:beforeAutospacing="1" w:after="10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t>“Bands and parades convened at the station to commence or conclude festivities; immigrants from Canada associated the building with their first moments in the United States; lastly, the station’s telegraph station became a hub of communication with the outside world and the meeting place for reuniting immigrant families and friends,” the report states.</w:t>
      </w:r>
    </w:p>
    <w:p w:rsidR="001E0C7E" w:rsidRPr="001E0C7E" w:rsidRDefault="001E0C7E" w:rsidP="001E0C7E">
      <w:pPr>
        <w:shd w:val="clear" w:color="auto" w:fill="FFFFFF"/>
        <w:spacing w:beforeAutospacing="1" w:after="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t>By the 1960s, though, rail travel was losing popularity and the building was repurposed. Perry’s Auto Parts bought it in 1965 and operated a machine shop inside for many years. But by the early 2000s, the building sat vacant. In 2004, the nonprofit Preservation </w:t>
      </w:r>
      <w:hyperlink r:id="rId7" w:history="1">
        <w:r w:rsidRPr="001E0C7E">
          <w:rPr>
            <w:rFonts w:ascii="Helvetica" w:eastAsia="Times New Roman" w:hAnsi="Helvetica" w:cs="Helvetica"/>
            <w:color w:val="0000FF"/>
            <w:sz w:val="27"/>
            <w:szCs w:val="27"/>
          </w:rPr>
          <w:t>Massachusetts</w:t>
        </w:r>
      </w:hyperlink>
      <w:r w:rsidRPr="001E0C7E">
        <w:rPr>
          <w:rFonts w:ascii="Helvetica" w:eastAsia="Times New Roman" w:hAnsi="Helvetica" w:cs="Helvetica"/>
          <w:color w:val="111111"/>
          <w:sz w:val="27"/>
          <w:szCs w:val="27"/>
        </w:rPr>
        <w:t> included the station on its yearly “Most Endangered Historic Resources” list.</w:t>
      </w:r>
    </w:p>
    <w:p w:rsidR="001E0C7E" w:rsidRPr="001E0C7E" w:rsidRDefault="001E0C7E" w:rsidP="001E0C7E">
      <w:pPr>
        <w:shd w:val="clear" w:color="auto" w:fill="FFFFFF"/>
        <w:spacing w:before="100" w:beforeAutospacing="1" w:after="10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t>In 2009, Holyoke Gas and Electric purchased the property for $350,000 for possible expansion of transmission cables.</w:t>
      </w:r>
    </w:p>
    <w:p w:rsidR="001E0C7E" w:rsidRPr="001E0C7E" w:rsidRDefault="001E0C7E" w:rsidP="001E0C7E">
      <w:pPr>
        <w:shd w:val="clear" w:color="auto" w:fill="FFFFFF"/>
        <w:spacing w:before="100" w:beforeAutospacing="1" w:after="10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t>“We recognized several years ago that it didn’t fit into our long-term strategic plan,” said James Lavelle, the utility’s manager. He said HG&amp;E has put out requests for proposals three times in the last four years, and only this last time received any interest from buyers.</w:t>
      </w:r>
    </w:p>
    <w:p w:rsidR="001E0C7E" w:rsidRPr="001E0C7E" w:rsidRDefault="001E0C7E" w:rsidP="001E0C7E">
      <w:pPr>
        <w:shd w:val="clear" w:color="auto" w:fill="FFFFFF"/>
        <w:spacing w:before="100" w:beforeAutospacing="1" w:after="10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t>Lavelle said the building’s new owner would be able to put work into it that the utility can’t afford. The slate roof now needs replacement at an estimated cost of $1 million, according to Lavelle. He added that the new owner expressed a strong interest in shoring the roof up before winter.</w:t>
      </w:r>
    </w:p>
    <w:p w:rsidR="001E0C7E" w:rsidRPr="001E0C7E" w:rsidRDefault="001E0C7E" w:rsidP="001E0C7E">
      <w:pPr>
        <w:shd w:val="clear" w:color="auto" w:fill="FFFFFF"/>
        <w:spacing w:before="100" w:beforeAutospacing="1" w:after="10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t xml:space="preserve">The city contracted with the Center for Design Engagement in 2014 to examine new uses for the building, which is in the Holyoke’s “Innovation District.” The firm participated in three community dialogues on the future of the Depot Square area, and its final report details four types of potential uses for the building: food, commercial, community and educational. Among the suggestions in that report are a restaurant, an indoor public market, business incubators, </w:t>
      </w:r>
      <w:proofErr w:type="spellStart"/>
      <w:r w:rsidRPr="001E0C7E">
        <w:rPr>
          <w:rFonts w:ascii="Helvetica" w:eastAsia="Times New Roman" w:hAnsi="Helvetica" w:cs="Helvetica"/>
          <w:color w:val="111111"/>
          <w:sz w:val="27"/>
          <w:szCs w:val="27"/>
        </w:rPr>
        <w:t>coworking</w:t>
      </w:r>
      <w:proofErr w:type="spellEnd"/>
      <w:r w:rsidRPr="001E0C7E">
        <w:rPr>
          <w:rFonts w:ascii="Helvetica" w:eastAsia="Times New Roman" w:hAnsi="Helvetica" w:cs="Helvetica"/>
          <w:color w:val="111111"/>
          <w:sz w:val="27"/>
          <w:szCs w:val="27"/>
        </w:rPr>
        <w:t xml:space="preserve"> space, a community history and arts center, and a green technology training site.</w:t>
      </w:r>
    </w:p>
    <w:p w:rsidR="001E0C7E" w:rsidRPr="001E0C7E" w:rsidRDefault="001E0C7E" w:rsidP="001E0C7E">
      <w:pPr>
        <w:shd w:val="clear" w:color="auto" w:fill="FFFFFF"/>
        <w:spacing w:before="100" w:beforeAutospacing="1" w:after="10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t>The report also found the roof had been maintained over the years, meaning no major water infiltration and subsequent damage had occurred.</w:t>
      </w:r>
    </w:p>
    <w:p w:rsidR="001E0C7E" w:rsidRPr="001E0C7E" w:rsidRDefault="001E0C7E" w:rsidP="001E0C7E">
      <w:pPr>
        <w:shd w:val="clear" w:color="auto" w:fill="FFFFFF"/>
        <w:spacing w:before="100" w:beforeAutospacing="1" w:after="10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lastRenderedPageBreak/>
        <w:t>The chairman of the city’s Historical Commission, which works to make sure historic preservation is considered when development is planned, said that over the last few years the commission has kept the train station at the top of its list of most significant projects. Even so, when Holyoke Gas and Electric sold the building, the news came as a surprise for the Historical Commission, Richard Ahlstrom said.</w:t>
      </w:r>
    </w:p>
    <w:p w:rsidR="001E0C7E" w:rsidRPr="001E0C7E" w:rsidRDefault="001E0C7E" w:rsidP="001E0C7E">
      <w:pPr>
        <w:shd w:val="clear" w:color="auto" w:fill="FFFFFF"/>
        <w:spacing w:before="100" w:beforeAutospacing="1" w:after="10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t>Going forward, Ahlstrom said he and the Historical Commission would love to see the former station renovated and restored. One key step commission members would like to see, he said, is having the building placed on the National Register of Historic Places. To receive that designation, which would qualify the property for tax incentives to reduce the steep price of restoring the building, the property needs to be surveyed. And the city has already won a grant to conduct a planning survey of buildings in the neighborhood, including the station.</w:t>
      </w:r>
    </w:p>
    <w:p w:rsidR="001E0C7E" w:rsidRPr="001E0C7E" w:rsidRDefault="001E0C7E" w:rsidP="001E0C7E">
      <w:pPr>
        <w:shd w:val="clear" w:color="auto" w:fill="FFFFFF"/>
        <w:spacing w:before="100" w:beforeAutospacing="1" w:after="10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t>“We’ve been trying to do what we can to raise the profile of the building and establish the importance of the whole neighborhood,” Ahlstrom said. “A big part of the Historical Commission’s projects and work is to facilitate grant proposals or make sure developers have access to money that’s available for very expensive projects like this.”</w:t>
      </w:r>
    </w:p>
    <w:p w:rsidR="001E0C7E" w:rsidRPr="001E0C7E" w:rsidRDefault="001E0C7E" w:rsidP="001E0C7E">
      <w:pPr>
        <w:shd w:val="clear" w:color="auto" w:fill="FFFFFF"/>
        <w:spacing w:before="100" w:beforeAutospacing="1" w:after="10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t>Marcos Marrero, the city director of planning and economic development, said the Center for Design Engagement study was one of several steps the city has taken to incentivize development of the building. Going forward, there are other ways his office can help.</w:t>
      </w:r>
    </w:p>
    <w:p w:rsidR="001E0C7E" w:rsidRPr="001E0C7E" w:rsidRDefault="001E0C7E" w:rsidP="001E0C7E">
      <w:pPr>
        <w:shd w:val="clear" w:color="auto" w:fill="FFFFFF"/>
        <w:spacing w:before="100" w:beforeAutospacing="1" w:after="10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t>“It’ll kind of depend on the type of project,” he said.</w:t>
      </w:r>
    </w:p>
    <w:p w:rsidR="001E0C7E" w:rsidRPr="001E0C7E" w:rsidRDefault="001E0C7E" w:rsidP="001E0C7E">
      <w:pPr>
        <w:shd w:val="clear" w:color="auto" w:fill="FFFFFF"/>
        <w:spacing w:before="100" w:beforeAutospacing="1" w:after="10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t xml:space="preserve">Ahlstrom and fellow Historical Commission members Chris Gauthier and Frances </w:t>
      </w:r>
      <w:proofErr w:type="spellStart"/>
      <w:r w:rsidRPr="001E0C7E">
        <w:rPr>
          <w:rFonts w:ascii="Helvetica" w:eastAsia="Times New Roman" w:hAnsi="Helvetica" w:cs="Helvetica"/>
          <w:color w:val="111111"/>
          <w:sz w:val="27"/>
          <w:szCs w:val="27"/>
        </w:rPr>
        <w:t>Welson</w:t>
      </w:r>
      <w:proofErr w:type="spellEnd"/>
      <w:r w:rsidRPr="001E0C7E">
        <w:rPr>
          <w:rFonts w:ascii="Helvetica" w:eastAsia="Times New Roman" w:hAnsi="Helvetica" w:cs="Helvetica"/>
          <w:color w:val="111111"/>
          <w:sz w:val="27"/>
          <w:szCs w:val="27"/>
        </w:rPr>
        <w:t xml:space="preserve"> showed off the outside of the building Friday.</w:t>
      </w:r>
    </w:p>
    <w:p w:rsidR="001E0C7E" w:rsidRPr="001E0C7E" w:rsidRDefault="001E0C7E" w:rsidP="001E0C7E">
      <w:pPr>
        <w:shd w:val="clear" w:color="auto" w:fill="FFFFFF"/>
        <w:spacing w:before="100" w:beforeAutospacing="1" w:after="10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t xml:space="preserve">“It’s a really significant building, not just for Holyoke but for the country,” </w:t>
      </w:r>
      <w:proofErr w:type="spellStart"/>
      <w:r w:rsidRPr="001E0C7E">
        <w:rPr>
          <w:rFonts w:ascii="Helvetica" w:eastAsia="Times New Roman" w:hAnsi="Helvetica" w:cs="Helvetica"/>
          <w:color w:val="111111"/>
          <w:sz w:val="27"/>
          <w:szCs w:val="27"/>
        </w:rPr>
        <w:t>Welson</w:t>
      </w:r>
      <w:proofErr w:type="spellEnd"/>
      <w:r w:rsidRPr="001E0C7E">
        <w:rPr>
          <w:rFonts w:ascii="Helvetica" w:eastAsia="Times New Roman" w:hAnsi="Helvetica" w:cs="Helvetica"/>
          <w:color w:val="111111"/>
          <w:sz w:val="27"/>
          <w:szCs w:val="27"/>
        </w:rPr>
        <w:t xml:space="preserve"> said.</w:t>
      </w:r>
    </w:p>
    <w:p w:rsidR="001E0C7E" w:rsidRPr="001E0C7E" w:rsidRDefault="001E0C7E" w:rsidP="001E0C7E">
      <w:pPr>
        <w:shd w:val="clear" w:color="auto" w:fill="FFFFFF"/>
        <w:spacing w:before="100" w:beforeAutospacing="1" w:after="10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t>White, the new owner of the building, acknowledged that “a lot of money” needs to be raised to restore the station to its former glory. He said it was his understanding HG&amp;E wasn’t in a position to spend that money.</w:t>
      </w:r>
    </w:p>
    <w:p w:rsidR="001E0C7E" w:rsidRPr="001E0C7E" w:rsidRDefault="001E0C7E" w:rsidP="001E0C7E">
      <w:pPr>
        <w:shd w:val="clear" w:color="auto" w:fill="FFFFFF"/>
        <w:spacing w:before="100" w:beforeAutospacing="1" w:after="10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t>“We’ll be looking for perhaps a little more cost-effective plans and stuff like that,” White said.</w:t>
      </w:r>
    </w:p>
    <w:p w:rsidR="001E0C7E" w:rsidRPr="001E0C7E" w:rsidRDefault="001E0C7E" w:rsidP="001E0C7E">
      <w:pPr>
        <w:shd w:val="clear" w:color="auto" w:fill="FFFFFF"/>
        <w:spacing w:before="100" w:beforeAutospacing="1" w:after="10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lastRenderedPageBreak/>
        <w:t>Information from: Daily Hampshire Gazette (Northampton, Mass.), http://www.gazettenet.com</w:t>
      </w:r>
    </w:p>
    <w:p w:rsidR="001E0C7E" w:rsidRPr="001E0C7E" w:rsidRDefault="001E0C7E" w:rsidP="001E0C7E">
      <w:pPr>
        <w:shd w:val="clear" w:color="auto" w:fill="FFFFFF"/>
        <w:spacing w:beforeAutospacing="1" w:after="0" w:afterAutospacing="1" w:line="240" w:lineRule="auto"/>
        <w:rPr>
          <w:rFonts w:ascii="Helvetica" w:eastAsia="Times New Roman" w:hAnsi="Helvetica" w:cs="Helvetica"/>
          <w:color w:val="111111"/>
          <w:sz w:val="27"/>
          <w:szCs w:val="27"/>
        </w:rPr>
      </w:pPr>
      <w:r w:rsidRPr="001E0C7E">
        <w:rPr>
          <w:rFonts w:ascii="Helvetica" w:eastAsia="Times New Roman" w:hAnsi="Helvetica" w:cs="Helvetica"/>
          <w:color w:val="111111"/>
          <w:sz w:val="27"/>
          <w:szCs w:val="27"/>
        </w:rPr>
        <w:t xml:space="preserve">Copyright 2019 </w:t>
      </w:r>
      <w:proofErr w:type="gramStart"/>
      <w:r w:rsidRPr="001E0C7E">
        <w:rPr>
          <w:rFonts w:ascii="Helvetica" w:eastAsia="Times New Roman" w:hAnsi="Helvetica" w:cs="Helvetica"/>
          <w:color w:val="111111"/>
          <w:sz w:val="27"/>
          <w:szCs w:val="27"/>
        </w:rPr>
        <w:t>The</w:t>
      </w:r>
      <w:proofErr w:type="gramEnd"/>
      <w:r w:rsidRPr="001E0C7E">
        <w:rPr>
          <w:rFonts w:ascii="Helvetica" w:eastAsia="Times New Roman" w:hAnsi="Helvetica" w:cs="Helvetica"/>
          <w:color w:val="111111"/>
          <w:sz w:val="27"/>
          <w:szCs w:val="27"/>
        </w:rPr>
        <w:t> </w:t>
      </w:r>
      <w:hyperlink r:id="rId8" w:tgtFrame="_blank" w:history="1">
        <w:r w:rsidRPr="001E0C7E">
          <w:rPr>
            <w:rFonts w:ascii="Helvetica" w:eastAsia="Times New Roman" w:hAnsi="Helvetica" w:cs="Helvetica"/>
            <w:color w:val="0000FF"/>
            <w:sz w:val="27"/>
            <w:szCs w:val="27"/>
          </w:rPr>
          <w:t>As</w:t>
        </w:r>
        <w:bookmarkStart w:id="0" w:name="_GoBack"/>
        <w:bookmarkEnd w:id="0"/>
        <w:r w:rsidRPr="001E0C7E">
          <w:rPr>
            <w:rFonts w:ascii="Helvetica" w:eastAsia="Times New Roman" w:hAnsi="Helvetica" w:cs="Helvetica"/>
            <w:color w:val="0000FF"/>
            <w:sz w:val="27"/>
            <w:szCs w:val="27"/>
          </w:rPr>
          <w:t>sociated Press</w:t>
        </w:r>
      </w:hyperlink>
      <w:r w:rsidRPr="001E0C7E">
        <w:rPr>
          <w:rFonts w:ascii="Helvetica" w:eastAsia="Times New Roman" w:hAnsi="Helvetica" w:cs="Helvetica"/>
          <w:color w:val="111111"/>
          <w:sz w:val="27"/>
          <w:szCs w:val="27"/>
        </w:rPr>
        <w:t>. All rights reserved. This material may not be published, broadcast, rewritten or redistributed.</w:t>
      </w:r>
    </w:p>
    <w:p w:rsidR="001E0C7E" w:rsidRPr="001E0C7E" w:rsidRDefault="001E0C7E" w:rsidP="001E0C7E">
      <w:pPr>
        <w:shd w:val="clear" w:color="auto" w:fill="FFFFFF"/>
        <w:spacing w:beforeAutospacing="1" w:after="0" w:afterAutospacing="1" w:line="240" w:lineRule="auto"/>
        <w:rPr>
          <w:rFonts w:ascii="Helvetica" w:eastAsia="Times New Roman" w:hAnsi="Helvetica" w:cs="Helvetica"/>
          <w:b/>
          <w:bCs/>
          <w:color w:val="111111"/>
          <w:sz w:val="27"/>
          <w:szCs w:val="27"/>
        </w:rPr>
      </w:pPr>
      <w:r w:rsidRPr="001E0C7E">
        <w:rPr>
          <w:rFonts w:ascii="Helvetica" w:eastAsia="Times New Roman" w:hAnsi="Helvetica" w:cs="Helvetica"/>
          <w:b/>
          <w:bCs/>
          <w:color w:val="111111"/>
          <w:sz w:val="27"/>
          <w:szCs w:val="27"/>
        </w:rPr>
        <w:t>Tags: </w:t>
      </w:r>
      <w:hyperlink r:id="rId9" w:history="1">
        <w:r w:rsidRPr="001E0C7E">
          <w:rPr>
            <w:rFonts w:ascii="Helvetica" w:eastAsia="Times New Roman" w:hAnsi="Helvetica" w:cs="Helvetica"/>
            <w:b/>
            <w:bCs/>
            <w:color w:val="0000FF"/>
            <w:sz w:val="27"/>
            <w:szCs w:val="27"/>
          </w:rPr>
          <w:t>Massachusetts</w:t>
        </w:r>
      </w:hyperlink>
    </w:p>
    <w:p w:rsidR="000E0F4E" w:rsidRDefault="000E0F4E"/>
    <w:sectPr w:rsidR="000E0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7E"/>
    <w:rsid w:val="000E0F4E"/>
    <w:rsid w:val="001E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C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946527">
      <w:bodyDiv w:val="1"/>
      <w:marLeft w:val="0"/>
      <w:marRight w:val="0"/>
      <w:marTop w:val="0"/>
      <w:marBottom w:val="0"/>
      <w:divBdr>
        <w:top w:val="none" w:sz="0" w:space="0" w:color="auto"/>
        <w:left w:val="none" w:sz="0" w:space="0" w:color="auto"/>
        <w:bottom w:val="none" w:sz="0" w:space="0" w:color="auto"/>
        <w:right w:val="none" w:sz="0" w:space="0" w:color="auto"/>
      </w:divBdr>
      <w:divsChild>
        <w:div w:id="828330570">
          <w:marLeft w:val="0"/>
          <w:marRight w:val="0"/>
          <w:marTop w:val="0"/>
          <w:marBottom w:val="0"/>
          <w:divBdr>
            <w:top w:val="none" w:sz="0" w:space="0" w:color="auto"/>
            <w:left w:val="none" w:sz="0" w:space="0" w:color="auto"/>
            <w:bottom w:val="none" w:sz="0" w:space="0" w:color="auto"/>
            <w:right w:val="none" w:sz="0" w:space="0" w:color="auto"/>
          </w:divBdr>
          <w:divsChild>
            <w:div w:id="1320621602">
              <w:marLeft w:val="0"/>
              <w:marRight w:val="0"/>
              <w:marTop w:val="0"/>
              <w:marBottom w:val="0"/>
              <w:divBdr>
                <w:top w:val="none" w:sz="0" w:space="0" w:color="auto"/>
                <w:left w:val="none" w:sz="0" w:space="0" w:color="auto"/>
                <w:bottom w:val="none" w:sz="0" w:space="0" w:color="auto"/>
                <w:right w:val="none" w:sz="0" w:space="0" w:color="auto"/>
              </w:divBdr>
              <w:divsChild>
                <w:div w:id="275261675">
                  <w:marLeft w:val="0"/>
                  <w:marRight w:val="0"/>
                  <w:marTop w:val="0"/>
                  <w:marBottom w:val="0"/>
                  <w:divBdr>
                    <w:top w:val="none" w:sz="0" w:space="0" w:color="auto"/>
                    <w:left w:val="none" w:sz="0" w:space="0" w:color="auto"/>
                    <w:bottom w:val="none" w:sz="0" w:space="0" w:color="auto"/>
                    <w:right w:val="none" w:sz="0" w:space="0" w:color="auto"/>
                  </w:divBdr>
                  <w:divsChild>
                    <w:div w:id="1230533734">
                      <w:marLeft w:val="0"/>
                      <w:marRight w:val="0"/>
                      <w:marTop w:val="0"/>
                      <w:marBottom w:val="0"/>
                      <w:divBdr>
                        <w:top w:val="none" w:sz="0" w:space="0" w:color="auto"/>
                        <w:left w:val="none" w:sz="0" w:space="0" w:color="auto"/>
                        <w:bottom w:val="none" w:sz="0" w:space="0" w:color="auto"/>
                        <w:right w:val="none" w:sz="0" w:space="0" w:color="auto"/>
                      </w:divBdr>
                      <w:divsChild>
                        <w:div w:id="1381200359">
                          <w:marLeft w:val="0"/>
                          <w:marRight w:val="0"/>
                          <w:marTop w:val="0"/>
                          <w:marBottom w:val="0"/>
                          <w:divBdr>
                            <w:top w:val="none" w:sz="0" w:space="0" w:color="auto"/>
                            <w:left w:val="none" w:sz="0" w:space="0" w:color="auto"/>
                            <w:bottom w:val="none" w:sz="0" w:space="0" w:color="auto"/>
                            <w:right w:val="none" w:sz="0" w:space="0" w:color="auto"/>
                          </w:divBdr>
                          <w:divsChild>
                            <w:div w:id="333845981">
                              <w:marLeft w:val="0"/>
                              <w:marRight w:val="0"/>
                              <w:marTop w:val="0"/>
                              <w:marBottom w:val="0"/>
                              <w:divBdr>
                                <w:top w:val="single" w:sz="6" w:space="0" w:color="CCCCCC"/>
                                <w:left w:val="none" w:sz="0" w:space="0" w:color="auto"/>
                                <w:bottom w:val="single" w:sz="6" w:space="0" w:color="CCCCCC"/>
                                <w:right w:val="none" w:sz="0" w:space="0" w:color="auto"/>
                              </w:divBdr>
                              <w:divsChild>
                                <w:div w:id="1428967509">
                                  <w:marLeft w:val="0"/>
                                  <w:marRight w:val="0"/>
                                  <w:marTop w:val="0"/>
                                  <w:marBottom w:val="0"/>
                                  <w:divBdr>
                                    <w:top w:val="none" w:sz="0" w:space="0" w:color="auto"/>
                                    <w:left w:val="none" w:sz="0" w:space="0" w:color="auto"/>
                                    <w:bottom w:val="none" w:sz="0" w:space="0" w:color="auto"/>
                                    <w:right w:val="none" w:sz="0" w:space="0" w:color="auto"/>
                                  </w:divBdr>
                                </w:div>
                                <w:div w:id="16754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898586">
          <w:marLeft w:val="0"/>
          <w:marRight w:val="0"/>
          <w:marTop w:val="0"/>
          <w:marBottom w:val="0"/>
          <w:divBdr>
            <w:top w:val="none" w:sz="0" w:space="0" w:color="auto"/>
            <w:left w:val="none" w:sz="0" w:space="0" w:color="auto"/>
            <w:bottom w:val="none" w:sz="0" w:space="0" w:color="auto"/>
            <w:right w:val="none" w:sz="0" w:space="0" w:color="auto"/>
          </w:divBdr>
          <w:divsChild>
            <w:div w:id="2095934062">
              <w:marLeft w:val="0"/>
              <w:marRight w:val="0"/>
              <w:marTop w:val="0"/>
              <w:marBottom w:val="0"/>
              <w:divBdr>
                <w:top w:val="none" w:sz="0" w:space="0" w:color="auto"/>
                <w:left w:val="none" w:sz="0" w:space="0" w:color="auto"/>
                <w:bottom w:val="none" w:sz="0" w:space="0" w:color="auto"/>
                <w:right w:val="none" w:sz="0" w:space="0" w:color="auto"/>
              </w:divBdr>
              <w:divsChild>
                <w:div w:id="1683697771">
                  <w:marLeft w:val="0"/>
                  <w:marRight w:val="0"/>
                  <w:marTop w:val="0"/>
                  <w:marBottom w:val="0"/>
                  <w:divBdr>
                    <w:top w:val="none" w:sz="0" w:space="0" w:color="auto"/>
                    <w:left w:val="none" w:sz="0" w:space="0" w:color="auto"/>
                    <w:bottom w:val="none" w:sz="0" w:space="0" w:color="auto"/>
                    <w:right w:val="none" w:sz="0" w:space="0" w:color="auto"/>
                  </w:divBdr>
                  <w:divsChild>
                    <w:div w:id="85273737">
                      <w:marLeft w:val="0"/>
                      <w:marRight w:val="0"/>
                      <w:marTop w:val="0"/>
                      <w:marBottom w:val="0"/>
                      <w:divBdr>
                        <w:top w:val="none" w:sz="0" w:space="0" w:color="auto"/>
                        <w:left w:val="none" w:sz="0" w:space="0" w:color="auto"/>
                        <w:bottom w:val="none" w:sz="0" w:space="0" w:color="auto"/>
                        <w:right w:val="none" w:sz="0" w:space="0" w:color="auto"/>
                      </w:divBdr>
                    </w:div>
                    <w:div w:id="355274908">
                      <w:marLeft w:val="0"/>
                      <w:marRight w:val="0"/>
                      <w:marTop w:val="0"/>
                      <w:marBottom w:val="0"/>
                      <w:divBdr>
                        <w:top w:val="none" w:sz="0" w:space="0" w:color="auto"/>
                        <w:left w:val="none" w:sz="0" w:space="0" w:color="auto"/>
                        <w:bottom w:val="none" w:sz="0" w:space="0" w:color="auto"/>
                        <w:right w:val="none" w:sz="0" w:space="0" w:color="auto"/>
                      </w:divBdr>
                    </w:div>
                    <w:div w:id="9299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05715">
          <w:marLeft w:val="0"/>
          <w:marRight w:val="0"/>
          <w:marTop w:val="0"/>
          <w:marBottom w:val="0"/>
          <w:divBdr>
            <w:top w:val="none" w:sz="0" w:space="0" w:color="auto"/>
            <w:left w:val="none" w:sz="0" w:space="0" w:color="auto"/>
            <w:bottom w:val="none" w:sz="0" w:space="0" w:color="auto"/>
            <w:right w:val="none" w:sz="0" w:space="0" w:color="auto"/>
          </w:divBdr>
          <w:divsChild>
            <w:div w:id="204685098">
              <w:marLeft w:val="0"/>
              <w:marRight w:val="0"/>
              <w:marTop w:val="0"/>
              <w:marBottom w:val="0"/>
              <w:divBdr>
                <w:top w:val="none" w:sz="0" w:space="0" w:color="auto"/>
                <w:left w:val="none" w:sz="0" w:space="0" w:color="auto"/>
                <w:bottom w:val="none" w:sz="0" w:space="0" w:color="auto"/>
                <w:right w:val="none" w:sz="0" w:space="0" w:color="auto"/>
              </w:divBdr>
              <w:divsChild>
                <w:div w:id="1725445357">
                  <w:marLeft w:val="0"/>
                  <w:marRight w:val="0"/>
                  <w:marTop w:val="0"/>
                  <w:marBottom w:val="0"/>
                  <w:divBdr>
                    <w:top w:val="none" w:sz="0" w:space="0" w:color="auto"/>
                    <w:left w:val="none" w:sz="0" w:space="0" w:color="auto"/>
                    <w:bottom w:val="none" w:sz="0" w:space="0" w:color="auto"/>
                    <w:right w:val="none" w:sz="0" w:space="0" w:color="auto"/>
                  </w:divBdr>
                  <w:divsChild>
                    <w:div w:id="1606616741">
                      <w:marLeft w:val="0"/>
                      <w:marRight w:val="0"/>
                      <w:marTop w:val="0"/>
                      <w:marBottom w:val="0"/>
                      <w:divBdr>
                        <w:top w:val="none" w:sz="0" w:space="0" w:color="auto"/>
                        <w:left w:val="none" w:sz="0" w:space="0" w:color="auto"/>
                        <w:bottom w:val="none" w:sz="0" w:space="0" w:color="auto"/>
                        <w:right w:val="none" w:sz="0" w:space="0" w:color="auto"/>
                      </w:divBdr>
                    </w:div>
                    <w:div w:id="2051877447">
                      <w:marLeft w:val="0"/>
                      <w:marRight w:val="0"/>
                      <w:marTop w:val="0"/>
                      <w:marBottom w:val="0"/>
                      <w:divBdr>
                        <w:top w:val="none" w:sz="0" w:space="0" w:color="auto"/>
                        <w:left w:val="none" w:sz="0" w:space="0" w:color="auto"/>
                        <w:bottom w:val="none" w:sz="0" w:space="0" w:color="auto"/>
                        <w:right w:val="none" w:sz="0" w:space="0" w:color="auto"/>
                      </w:divBdr>
                    </w:div>
                    <w:div w:id="1901866486">
                      <w:marLeft w:val="0"/>
                      <w:marRight w:val="0"/>
                      <w:marTop w:val="0"/>
                      <w:marBottom w:val="0"/>
                      <w:divBdr>
                        <w:top w:val="none" w:sz="0" w:space="0" w:color="auto"/>
                        <w:left w:val="none" w:sz="0" w:space="0" w:color="auto"/>
                        <w:bottom w:val="none" w:sz="0" w:space="0" w:color="auto"/>
                        <w:right w:val="none" w:sz="0" w:space="0" w:color="auto"/>
                      </w:divBdr>
                      <w:divsChild>
                        <w:div w:id="2106530290">
                          <w:marLeft w:val="0"/>
                          <w:marRight w:val="0"/>
                          <w:marTop w:val="0"/>
                          <w:marBottom w:val="0"/>
                          <w:divBdr>
                            <w:top w:val="none" w:sz="0" w:space="0" w:color="auto"/>
                            <w:left w:val="none" w:sz="0" w:space="0" w:color="auto"/>
                            <w:bottom w:val="none" w:sz="0" w:space="0" w:color="auto"/>
                            <w:right w:val="none" w:sz="0" w:space="0" w:color="auto"/>
                          </w:divBdr>
                          <w:divsChild>
                            <w:div w:id="1640917206">
                              <w:marLeft w:val="0"/>
                              <w:marRight w:val="0"/>
                              <w:marTop w:val="0"/>
                              <w:marBottom w:val="0"/>
                              <w:divBdr>
                                <w:top w:val="none" w:sz="0" w:space="0" w:color="auto"/>
                                <w:left w:val="none" w:sz="0" w:space="0" w:color="auto"/>
                                <w:bottom w:val="none" w:sz="0" w:space="0" w:color="auto"/>
                                <w:right w:val="none" w:sz="0" w:space="0" w:color="auto"/>
                              </w:divBdr>
                              <w:divsChild>
                                <w:div w:id="2107456799">
                                  <w:marLeft w:val="0"/>
                                  <w:marRight w:val="0"/>
                                  <w:marTop w:val="0"/>
                                  <w:marBottom w:val="0"/>
                                  <w:divBdr>
                                    <w:top w:val="none" w:sz="0" w:space="0" w:color="auto"/>
                                    <w:left w:val="none" w:sz="0" w:space="0" w:color="auto"/>
                                    <w:bottom w:val="none" w:sz="0" w:space="0" w:color="auto"/>
                                    <w:right w:val="none" w:sz="0" w:space="0" w:color="auto"/>
                                  </w:divBdr>
                                  <w:divsChild>
                                    <w:div w:id="1947735632">
                                      <w:marLeft w:val="0"/>
                                      <w:marRight w:val="0"/>
                                      <w:marTop w:val="0"/>
                                      <w:marBottom w:val="0"/>
                                      <w:divBdr>
                                        <w:top w:val="none" w:sz="0" w:space="0" w:color="auto"/>
                                        <w:left w:val="none" w:sz="0" w:space="0" w:color="auto"/>
                                        <w:bottom w:val="none" w:sz="0" w:space="0" w:color="auto"/>
                                        <w:right w:val="none" w:sz="0" w:space="0" w:color="auto"/>
                                      </w:divBdr>
                                      <w:divsChild>
                                        <w:div w:id="186873873">
                                          <w:marLeft w:val="0"/>
                                          <w:marRight w:val="0"/>
                                          <w:marTop w:val="0"/>
                                          <w:marBottom w:val="0"/>
                                          <w:divBdr>
                                            <w:top w:val="none" w:sz="0" w:space="0" w:color="auto"/>
                                            <w:left w:val="none" w:sz="0" w:space="0" w:color="auto"/>
                                            <w:bottom w:val="none" w:sz="0" w:space="0" w:color="auto"/>
                                            <w:right w:val="none" w:sz="0" w:space="0" w:color="auto"/>
                                          </w:divBdr>
                                          <w:divsChild>
                                            <w:div w:id="1773237787">
                                              <w:marLeft w:val="0"/>
                                              <w:marRight w:val="0"/>
                                              <w:marTop w:val="0"/>
                                              <w:marBottom w:val="75"/>
                                              <w:divBdr>
                                                <w:top w:val="none" w:sz="0" w:space="0" w:color="auto"/>
                                                <w:left w:val="none" w:sz="0" w:space="0" w:color="auto"/>
                                                <w:bottom w:val="none" w:sz="0" w:space="0" w:color="auto"/>
                                                <w:right w:val="none" w:sz="0" w:space="0" w:color="auto"/>
                                              </w:divBdr>
                                            </w:div>
                                            <w:div w:id="42024718">
                                              <w:marLeft w:val="0"/>
                                              <w:marRight w:val="0"/>
                                              <w:marTop w:val="0"/>
                                              <w:marBottom w:val="45"/>
                                              <w:divBdr>
                                                <w:top w:val="none" w:sz="0" w:space="0" w:color="auto"/>
                                                <w:left w:val="none" w:sz="0" w:space="0" w:color="auto"/>
                                                <w:bottom w:val="none" w:sz="0" w:space="0" w:color="auto"/>
                                                <w:right w:val="none" w:sz="0" w:space="0" w:color="auto"/>
                                              </w:divBdr>
                                            </w:div>
                                          </w:divsChild>
                                        </w:div>
                                        <w:div w:id="141388935">
                                          <w:marLeft w:val="0"/>
                                          <w:marRight w:val="0"/>
                                          <w:marTop w:val="0"/>
                                          <w:marBottom w:val="0"/>
                                          <w:divBdr>
                                            <w:top w:val="none" w:sz="0" w:space="0" w:color="auto"/>
                                            <w:left w:val="none" w:sz="0" w:space="0" w:color="auto"/>
                                            <w:bottom w:val="none" w:sz="0" w:space="0" w:color="auto"/>
                                            <w:right w:val="none" w:sz="0" w:space="0" w:color="auto"/>
                                          </w:divBdr>
                                          <w:divsChild>
                                            <w:div w:id="1978995557">
                                              <w:marLeft w:val="0"/>
                                              <w:marRight w:val="0"/>
                                              <w:marTop w:val="0"/>
                                              <w:marBottom w:val="0"/>
                                              <w:divBdr>
                                                <w:top w:val="none" w:sz="0" w:space="0" w:color="auto"/>
                                                <w:left w:val="none" w:sz="0" w:space="0" w:color="auto"/>
                                                <w:bottom w:val="none" w:sz="0" w:space="0" w:color="auto"/>
                                                <w:right w:val="none" w:sz="0" w:space="0" w:color="auto"/>
                                              </w:divBdr>
                                              <w:divsChild>
                                                <w:div w:id="1634677840">
                                                  <w:marLeft w:val="0"/>
                                                  <w:marRight w:val="0"/>
                                                  <w:marTop w:val="0"/>
                                                  <w:marBottom w:val="0"/>
                                                  <w:divBdr>
                                                    <w:top w:val="none" w:sz="0" w:space="0" w:color="auto"/>
                                                    <w:left w:val="none" w:sz="0" w:space="0" w:color="auto"/>
                                                    <w:bottom w:val="none" w:sz="0" w:space="0" w:color="auto"/>
                                                    <w:right w:val="none" w:sz="0" w:space="0" w:color="auto"/>
                                                  </w:divBdr>
                                                  <w:divsChild>
                                                    <w:div w:id="2123840350">
                                                      <w:marLeft w:val="0"/>
                                                      <w:marRight w:val="0"/>
                                                      <w:marTop w:val="0"/>
                                                      <w:marBottom w:val="0"/>
                                                      <w:divBdr>
                                                        <w:top w:val="none" w:sz="0" w:space="0" w:color="auto"/>
                                                        <w:left w:val="none" w:sz="0" w:space="0" w:color="auto"/>
                                                        <w:bottom w:val="none" w:sz="0" w:space="0" w:color="auto"/>
                                                        <w:right w:val="none" w:sz="0" w:space="0" w:color="auto"/>
                                                      </w:divBdr>
                                                      <w:divsChild>
                                                        <w:div w:id="2045016753">
                                                          <w:marLeft w:val="0"/>
                                                          <w:marRight w:val="0"/>
                                                          <w:marTop w:val="0"/>
                                                          <w:marBottom w:val="0"/>
                                                          <w:divBdr>
                                                            <w:top w:val="none" w:sz="0" w:space="0" w:color="auto"/>
                                                            <w:left w:val="none" w:sz="0" w:space="0" w:color="auto"/>
                                                            <w:bottom w:val="none" w:sz="0" w:space="0" w:color="auto"/>
                                                            <w:right w:val="none" w:sz="0" w:space="0" w:color="auto"/>
                                                          </w:divBdr>
                                                          <w:divsChild>
                                                            <w:div w:id="893664233">
                                                              <w:marLeft w:val="0"/>
                                                              <w:marRight w:val="0"/>
                                                              <w:marTop w:val="0"/>
                                                              <w:marBottom w:val="0"/>
                                                              <w:divBdr>
                                                                <w:top w:val="none" w:sz="0" w:space="0" w:color="auto"/>
                                                                <w:left w:val="none" w:sz="0" w:space="0" w:color="auto"/>
                                                                <w:bottom w:val="none" w:sz="0" w:space="0" w:color="auto"/>
                                                                <w:right w:val="none" w:sz="0" w:space="0" w:color="auto"/>
                                                              </w:divBdr>
                                                              <w:divsChild>
                                                                <w:div w:id="165730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6794">
                                                      <w:marLeft w:val="0"/>
                                                      <w:marRight w:val="0"/>
                                                      <w:marTop w:val="0"/>
                                                      <w:marBottom w:val="0"/>
                                                      <w:divBdr>
                                                        <w:top w:val="none" w:sz="0" w:space="0" w:color="auto"/>
                                                        <w:left w:val="none" w:sz="0" w:space="0" w:color="auto"/>
                                                        <w:bottom w:val="none" w:sz="0" w:space="0" w:color="auto"/>
                                                        <w:right w:val="none" w:sz="0" w:space="0" w:color="auto"/>
                                                      </w:divBdr>
                                                      <w:divsChild>
                                                        <w:div w:id="59778629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9659">
                                          <w:marLeft w:val="0"/>
                                          <w:marRight w:val="0"/>
                                          <w:marTop w:val="0"/>
                                          <w:marBottom w:val="150"/>
                                          <w:divBdr>
                                            <w:top w:val="none" w:sz="0" w:space="0" w:color="auto"/>
                                            <w:left w:val="none" w:sz="0" w:space="0" w:color="auto"/>
                                            <w:bottom w:val="none" w:sz="0" w:space="0" w:color="auto"/>
                                            <w:right w:val="none" w:sz="0" w:space="0" w:color="auto"/>
                                          </w:divBdr>
                                          <w:divsChild>
                                            <w:div w:id="1513453702">
                                              <w:marLeft w:val="0"/>
                                              <w:marRight w:val="0"/>
                                              <w:marTop w:val="0"/>
                                              <w:marBottom w:val="0"/>
                                              <w:divBdr>
                                                <w:top w:val="none" w:sz="0" w:space="0" w:color="auto"/>
                                                <w:left w:val="none" w:sz="0" w:space="0" w:color="auto"/>
                                                <w:bottom w:val="none" w:sz="0" w:space="0" w:color="auto"/>
                                                <w:right w:val="none" w:sz="0" w:space="0" w:color="auto"/>
                                              </w:divBdr>
                                              <w:divsChild>
                                                <w:div w:id="1485122506">
                                                  <w:marLeft w:val="0"/>
                                                  <w:marRight w:val="0"/>
                                                  <w:marTop w:val="0"/>
                                                  <w:marBottom w:val="0"/>
                                                  <w:divBdr>
                                                    <w:top w:val="none" w:sz="0" w:space="0" w:color="auto"/>
                                                    <w:left w:val="none" w:sz="0" w:space="0" w:color="auto"/>
                                                    <w:bottom w:val="none" w:sz="0" w:space="0" w:color="auto"/>
                                                    <w:right w:val="none" w:sz="0" w:space="0" w:color="auto"/>
                                                  </w:divBdr>
                                                  <w:divsChild>
                                                    <w:div w:id="1013997997">
                                                      <w:marLeft w:val="0"/>
                                                      <w:marRight w:val="0"/>
                                                      <w:marTop w:val="0"/>
                                                      <w:marBottom w:val="0"/>
                                                      <w:divBdr>
                                                        <w:top w:val="none" w:sz="0" w:space="0" w:color="auto"/>
                                                        <w:left w:val="none" w:sz="0" w:space="0" w:color="auto"/>
                                                        <w:bottom w:val="none" w:sz="0" w:space="0" w:color="auto"/>
                                                        <w:right w:val="none" w:sz="0" w:space="0" w:color="auto"/>
                                                      </w:divBdr>
                                                      <w:divsChild>
                                                        <w:div w:id="855769181">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1897399642">
                                                  <w:marLeft w:val="0"/>
                                                  <w:marRight w:val="0"/>
                                                  <w:marTop w:val="0"/>
                                                  <w:marBottom w:val="0"/>
                                                  <w:divBdr>
                                                    <w:top w:val="none" w:sz="0" w:space="0" w:color="auto"/>
                                                    <w:left w:val="none" w:sz="0" w:space="0" w:color="auto"/>
                                                    <w:bottom w:val="none" w:sz="0" w:space="0" w:color="auto"/>
                                                    <w:right w:val="none" w:sz="0" w:space="0" w:color="auto"/>
                                                  </w:divBdr>
                                                  <w:divsChild>
                                                    <w:div w:id="751858619">
                                                      <w:marLeft w:val="0"/>
                                                      <w:marRight w:val="0"/>
                                                      <w:marTop w:val="0"/>
                                                      <w:marBottom w:val="0"/>
                                                      <w:divBdr>
                                                        <w:top w:val="none" w:sz="0" w:space="0" w:color="auto"/>
                                                        <w:left w:val="none" w:sz="0" w:space="0" w:color="auto"/>
                                                        <w:bottom w:val="none" w:sz="0" w:space="0" w:color="auto"/>
                                                        <w:right w:val="none" w:sz="0" w:space="0" w:color="auto"/>
                                                      </w:divBdr>
                                                    </w:div>
                                                  </w:divsChild>
                                                </w:div>
                                                <w:div w:id="710543987">
                                                  <w:marLeft w:val="0"/>
                                                  <w:marRight w:val="0"/>
                                                  <w:marTop w:val="0"/>
                                                  <w:marBottom w:val="0"/>
                                                  <w:divBdr>
                                                    <w:top w:val="none" w:sz="0" w:space="0" w:color="auto"/>
                                                    <w:left w:val="none" w:sz="0" w:space="0" w:color="auto"/>
                                                    <w:bottom w:val="none" w:sz="0" w:space="0" w:color="auto"/>
                                                    <w:right w:val="none" w:sz="0" w:space="0" w:color="auto"/>
                                                  </w:divBdr>
                                                  <w:divsChild>
                                                    <w:div w:id="1020468754">
                                                      <w:marLeft w:val="0"/>
                                                      <w:marRight w:val="0"/>
                                                      <w:marTop w:val="0"/>
                                                      <w:marBottom w:val="0"/>
                                                      <w:divBdr>
                                                        <w:top w:val="none" w:sz="0" w:space="0" w:color="auto"/>
                                                        <w:left w:val="none" w:sz="0" w:space="0" w:color="auto"/>
                                                        <w:bottom w:val="none" w:sz="0" w:space="0" w:color="auto"/>
                                                        <w:right w:val="none" w:sz="0" w:space="0" w:color="auto"/>
                                                      </w:divBdr>
                                                    </w:div>
                                                  </w:divsChild>
                                                </w:div>
                                                <w:div w:id="1289161119">
                                                  <w:marLeft w:val="0"/>
                                                  <w:marRight w:val="0"/>
                                                  <w:marTop w:val="0"/>
                                                  <w:marBottom w:val="0"/>
                                                  <w:divBdr>
                                                    <w:top w:val="none" w:sz="0" w:space="0" w:color="auto"/>
                                                    <w:left w:val="none" w:sz="0" w:space="0" w:color="auto"/>
                                                    <w:bottom w:val="none" w:sz="0" w:space="0" w:color="auto"/>
                                                    <w:right w:val="none" w:sz="0" w:space="0" w:color="auto"/>
                                                  </w:divBdr>
                                                  <w:divsChild>
                                                    <w:div w:id="1736127850">
                                                      <w:marLeft w:val="0"/>
                                                      <w:marRight w:val="0"/>
                                                      <w:marTop w:val="0"/>
                                                      <w:marBottom w:val="0"/>
                                                      <w:divBdr>
                                                        <w:top w:val="none" w:sz="0" w:space="0" w:color="auto"/>
                                                        <w:left w:val="none" w:sz="0" w:space="0" w:color="auto"/>
                                                        <w:bottom w:val="none" w:sz="0" w:space="0" w:color="auto"/>
                                                        <w:right w:val="none" w:sz="0" w:space="0" w:color="auto"/>
                                                      </w:divBdr>
                                                    </w:div>
                                                  </w:divsChild>
                                                </w:div>
                                                <w:div w:id="1286622079">
                                                  <w:marLeft w:val="0"/>
                                                  <w:marRight w:val="0"/>
                                                  <w:marTop w:val="0"/>
                                                  <w:marBottom w:val="0"/>
                                                  <w:divBdr>
                                                    <w:top w:val="none" w:sz="0" w:space="0" w:color="auto"/>
                                                    <w:left w:val="none" w:sz="0" w:space="0" w:color="auto"/>
                                                    <w:bottom w:val="none" w:sz="0" w:space="0" w:color="auto"/>
                                                    <w:right w:val="none" w:sz="0" w:space="0" w:color="auto"/>
                                                  </w:divBdr>
                                                  <w:divsChild>
                                                    <w:div w:id="5188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812225">
                      <w:marLeft w:val="0"/>
                      <w:marRight w:val="0"/>
                      <w:marTop w:val="0"/>
                      <w:marBottom w:val="0"/>
                      <w:divBdr>
                        <w:top w:val="none" w:sz="0" w:space="0" w:color="auto"/>
                        <w:left w:val="none" w:sz="0" w:space="0" w:color="auto"/>
                        <w:bottom w:val="none" w:sz="0" w:space="0" w:color="auto"/>
                        <w:right w:val="none" w:sz="0" w:space="0" w:color="auto"/>
                      </w:divBdr>
                    </w:div>
                    <w:div w:id="2043705142">
                      <w:marLeft w:val="0"/>
                      <w:marRight w:val="0"/>
                      <w:marTop w:val="0"/>
                      <w:marBottom w:val="0"/>
                      <w:divBdr>
                        <w:top w:val="none" w:sz="0" w:space="0" w:color="auto"/>
                        <w:left w:val="none" w:sz="0" w:space="0" w:color="auto"/>
                        <w:bottom w:val="none" w:sz="0" w:space="0" w:color="auto"/>
                        <w:right w:val="none" w:sz="0" w:space="0" w:color="auto"/>
                      </w:divBdr>
                    </w:div>
                    <w:div w:id="2099862030">
                      <w:marLeft w:val="0"/>
                      <w:marRight w:val="0"/>
                      <w:marTop w:val="0"/>
                      <w:marBottom w:val="0"/>
                      <w:divBdr>
                        <w:top w:val="none" w:sz="0" w:space="0" w:color="auto"/>
                        <w:left w:val="none" w:sz="0" w:space="0" w:color="auto"/>
                        <w:bottom w:val="none" w:sz="0" w:space="0" w:color="auto"/>
                        <w:right w:val="none" w:sz="0" w:space="0" w:color="auto"/>
                      </w:divBdr>
                    </w:div>
                    <w:div w:id="1781878825">
                      <w:marLeft w:val="0"/>
                      <w:marRight w:val="0"/>
                      <w:marTop w:val="0"/>
                      <w:marBottom w:val="0"/>
                      <w:divBdr>
                        <w:top w:val="none" w:sz="0" w:space="0" w:color="auto"/>
                        <w:left w:val="none" w:sz="0" w:space="0" w:color="auto"/>
                        <w:bottom w:val="none" w:sz="0" w:space="0" w:color="auto"/>
                        <w:right w:val="none" w:sz="0" w:space="0" w:color="auto"/>
                      </w:divBdr>
                    </w:div>
                    <w:div w:id="1446002756">
                      <w:marLeft w:val="0"/>
                      <w:marRight w:val="0"/>
                      <w:marTop w:val="0"/>
                      <w:marBottom w:val="0"/>
                      <w:divBdr>
                        <w:top w:val="none" w:sz="0" w:space="0" w:color="auto"/>
                        <w:left w:val="none" w:sz="0" w:space="0" w:color="auto"/>
                        <w:bottom w:val="none" w:sz="0" w:space="0" w:color="auto"/>
                        <w:right w:val="none" w:sz="0" w:space="0" w:color="auto"/>
                      </w:divBdr>
                    </w:div>
                    <w:div w:id="70351864">
                      <w:marLeft w:val="0"/>
                      <w:marRight w:val="0"/>
                      <w:marTop w:val="0"/>
                      <w:marBottom w:val="0"/>
                      <w:divBdr>
                        <w:top w:val="none" w:sz="0" w:space="0" w:color="auto"/>
                        <w:left w:val="none" w:sz="0" w:space="0" w:color="auto"/>
                        <w:bottom w:val="none" w:sz="0" w:space="0" w:color="auto"/>
                        <w:right w:val="none" w:sz="0" w:space="0" w:color="auto"/>
                      </w:divBdr>
                    </w:div>
                    <w:div w:id="244923897">
                      <w:marLeft w:val="0"/>
                      <w:marRight w:val="0"/>
                      <w:marTop w:val="0"/>
                      <w:marBottom w:val="0"/>
                      <w:divBdr>
                        <w:top w:val="none" w:sz="0" w:space="0" w:color="auto"/>
                        <w:left w:val="none" w:sz="0" w:space="0" w:color="auto"/>
                        <w:bottom w:val="none" w:sz="0" w:space="0" w:color="auto"/>
                        <w:right w:val="none" w:sz="0" w:space="0" w:color="auto"/>
                      </w:divBdr>
                    </w:div>
                    <w:div w:id="352343589">
                      <w:marLeft w:val="0"/>
                      <w:marRight w:val="0"/>
                      <w:marTop w:val="0"/>
                      <w:marBottom w:val="0"/>
                      <w:divBdr>
                        <w:top w:val="none" w:sz="0" w:space="0" w:color="auto"/>
                        <w:left w:val="none" w:sz="0" w:space="0" w:color="auto"/>
                        <w:bottom w:val="none" w:sz="0" w:space="0" w:color="auto"/>
                        <w:right w:val="none" w:sz="0" w:space="0" w:color="auto"/>
                      </w:divBdr>
                    </w:div>
                    <w:div w:id="1903717316">
                      <w:marLeft w:val="0"/>
                      <w:marRight w:val="0"/>
                      <w:marTop w:val="0"/>
                      <w:marBottom w:val="0"/>
                      <w:divBdr>
                        <w:top w:val="none" w:sz="0" w:space="0" w:color="auto"/>
                        <w:left w:val="none" w:sz="0" w:space="0" w:color="auto"/>
                        <w:bottom w:val="none" w:sz="0" w:space="0" w:color="auto"/>
                        <w:right w:val="none" w:sz="0" w:space="0" w:color="auto"/>
                      </w:divBdr>
                    </w:div>
                    <w:div w:id="1971399682">
                      <w:marLeft w:val="0"/>
                      <w:marRight w:val="0"/>
                      <w:marTop w:val="0"/>
                      <w:marBottom w:val="0"/>
                      <w:divBdr>
                        <w:top w:val="none" w:sz="0" w:space="0" w:color="auto"/>
                        <w:left w:val="none" w:sz="0" w:space="0" w:color="auto"/>
                        <w:bottom w:val="none" w:sz="0" w:space="0" w:color="auto"/>
                        <w:right w:val="none" w:sz="0" w:space="0" w:color="auto"/>
                      </w:divBdr>
                    </w:div>
                    <w:div w:id="1871068008">
                      <w:marLeft w:val="0"/>
                      <w:marRight w:val="0"/>
                      <w:marTop w:val="0"/>
                      <w:marBottom w:val="0"/>
                      <w:divBdr>
                        <w:top w:val="none" w:sz="0" w:space="0" w:color="auto"/>
                        <w:left w:val="none" w:sz="0" w:space="0" w:color="auto"/>
                        <w:bottom w:val="none" w:sz="0" w:space="0" w:color="auto"/>
                        <w:right w:val="none" w:sz="0" w:space="0" w:color="auto"/>
                      </w:divBdr>
                    </w:div>
                    <w:div w:id="369963179">
                      <w:marLeft w:val="0"/>
                      <w:marRight w:val="0"/>
                      <w:marTop w:val="0"/>
                      <w:marBottom w:val="0"/>
                      <w:divBdr>
                        <w:top w:val="none" w:sz="0" w:space="0" w:color="auto"/>
                        <w:left w:val="none" w:sz="0" w:space="0" w:color="auto"/>
                        <w:bottom w:val="none" w:sz="0" w:space="0" w:color="auto"/>
                        <w:right w:val="none" w:sz="0" w:space="0" w:color="auto"/>
                      </w:divBdr>
                    </w:div>
                    <w:div w:id="946428421">
                      <w:marLeft w:val="0"/>
                      <w:marRight w:val="0"/>
                      <w:marTop w:val="0"/>
                      <w:marBottom w:val="0"/>
                      <w:divBdr>
                        <w:top w:val="none" w:sz="0" w:space="0" w:color="auto"/>
                        <w:left w:val="none" w:sz="0" w:space="0" w:color="auto"/>
                        <w:bottom w:val="none" w:sz="0" w:space="0" w:color="auto"/>
                        <w:right w:val="none" w:sz="0" w:space="0" w:color="auto"/>
                      </w:divBdr>
                    </w:div>
                    <w:div w:id="562134796">
                      <w:marLeft w:val="0"/>
                      <w:marRight w:val="0"/>
                      <w:marTop w:val="0"/>
                      <w:marBottom w:val="0"/>
                      <w:divBdr>
                        <w:top w:val="none" w:sz="0" w:space="0" w:color="auto"/>
                        <w:left w:val="none" w:sz="0" w:space="0" w:color="auto"/>
                        <w:bottom w:val="none" w:sz="0" w:space="0" w:color="auto"/>
                        <w:right w:val="none" w:sz="0" w:space="0" w:color="auto"/>
                      </w:divBdr>
                    </w:div>
                    <w:div w:id="408770443">
                      <w:marLeft w:val="0"/>
                      <w:marRight w:val="0"/>
                      <w:marTop w:val="0"/>
                      <w:marBottom w:val="0"/>
                      <w:divBdr>
                        <w:top w:val="none" w:sz="0" w:space="0" w:color="auto"/>
                        <w:left w:val="none" w:sz="0" w:space="0" w:color="auto"/>
                        <w:bottom w:val="none" w:sz="0" w:space="0" w:color="auto"/>
                        <w:right w:val="none" w:sz="0" w:space="0" w:color="auto"/>
                      </w:divBdr>
                    </w:div>
                    <w:div w:id="290332917">
                      <w:marLeft w:val="0"/>
                      <w:marRight w:val="0"/>
                      <w:marTop w:val="0"/>
                      <w:marBottom w:val="0"/>
                      <w:divBdr>
                        <w:top w:val="none" w:sz="0" w:space="0" w:color="auto"/>
                        <w:left w:val="none" w:sz="0" w:space="0" w:color="auto"/>
                        <w:bottom w:val="none" w:sz="0" w:space="0" w:color="auto"/>
                        <w:right w:val="none" w:sz="0" w:space="0" w:color="auto"/>
                      </w:divBdr>
                    </w:div>
                    <w:div w:id="1714454346">
                      <w:marLeft w:val="0"/>
                      <w:marRight w:val="0"/>
                      <w:marTop w:val="0"/>
                      <w:marBottom w:val="0"/>
                      <w:divBdr>
                        <w:top w:val="none" w:sz="0" w:space="0" w:color="auto"/>
                        <w:left w:val="none" w:sz="0" w:space="0" w:color="auto"/>
                        <w:bottom w:val="none" w:sz="0" w:space="0" w:color="auto"/>
                        <w:right w:val="none" w:sz="0" w:space="0" w:color="auto"/>
                      </w:divBdr>
                    </w:div>
                    <w:div w:id="1525248237">
                      <w:marLeft w:val="0"/>
                      <w:marRight w:val="0"/>
                      <w:marTop w:val="0"/>
                      <w:marBottom w:val="0"/>
                      <w:divBdr>
                        <w:top w:val="none" w:sz="0" w:space="0" w:color="auto"/>
                        <w:left w:val="none" w:sz="0" w:space="0" w:color="auto"/>
                        <w:bottom w:val="none" w:sz="0" w:space="0" w:color="auto"/>
                        <w:right w:val="none" w:sz="0" w:space="0" w:color="auto"/>
                      </w:divBdr>
                    </w:div>
                    <w:div w:id="1739788476">
                      <w:marLeft w:val="0"/>
                      <w:marRight w:val="0"/>
                      <w:marTop w:val="0"/>
                      <w:marBottom w:val="0"/>
                      <w:divBdr>
                        <w:top w:val="none" w:sz="0" w:space="0" w:color="auto"/>
                        <w:left w:val="none" w:sz="0" w:space="0" w:color="auto"/>
                        <w:bottom w:val="none" w:sz="0" w:space="0" w:color="auto"/>
                        <w:right w:val="none" w:sz="0" w:space="0" w:color="auto"/>
                      </w:divBdr>
                    </w:div>
                    <w:div w:id="2123305474">
                      <w:marLeft w:val="0"/>
                      <w:marRight w:val="0"/>
                      <w:marTop w:val="0"/>
                      <w:marBottom w:val="0"/>
                      <w:divBdr>
                        <w:top w:val="none" w:sz="0" w:space="0" w:color="auto"/>
                        <w:left w:val="none" w:sz="0" w:space="0" w:color="auto"/>
                        <w:bottom w:val="none" w:sz="0" w:space="0" w:color="auto"/>
                        <w:right w:val="none" w:sz="0" w:space="0" w:color="auto"/>
                      </w:divBdr>
                    </w:div>
                    <w:div w:id="1515850420">
                      <w:marLeft w:val="0"/>
                      <w:marRight w:val="0"/>
                      <w:marTop w:val="0"/>
                      <w:marBottom w:val="0"/>
                      <w:divBdr>
                        <w:top w:val="none" w:sz="0" w:space="0" w:color="auto"/>
                        <w:left w:val="none" w:sz="0" w:space="0" w:color="auto"/>
                        <w:bottom w:val="none" w:sz="0" w:space="0" w:color="auto"/>
                        <w:right w:val="none" w:sz="0" w:space="0" w:color="auto"/>
                      </w:divBdr>
                    </w:div>
                    <w:div w:id="742407297">
                      <w:marLeft w:val="0"/>
                      <w:marRight w:val="0"/>
                      <w:marTop w:val="0"/>
                      <w:marBottom w:val="0"/>
                      <w:divBdr>
                        <w:top w:val="none" w:sz="0" w:space="0" w:color="auto"/>
                        <w:left w:val="none" w:sz="0" w:space="0" w:color="auto"/>
                        <w:bottom w:val="none" w:sz="0" w:space="0" w:color="auto"/>
                        <w:right w:val="none" w:sz="0" w:space="0" w:color="auto"/>
                      </w:divBdr>
                    </w:div>
                    <w:div w:id="1066688449">
                      <w:marLeft w:val="0"/>
                      <w:marRight w:val="0"/>
                      <w:marTop w:val="0"/>
                      <w:marBottom w:val="0"/>
                      <w:divBdr>
                        <w:top w:val="none" w:sz="0" w:space="0" w:color="auto"/>
                        <w:left w:val="none" w:sz="0" w:space="0" w:color="auto"/>
                        <w:bottom w:val="none" w:sz="0" w:space="0" w:color="auto"/>
                        <w:right w:val="none" w:sz="0" w:space="0" w:color="auto"/>
                      </w:divBdr>
                    </w:div>
                    <w:div w:id="197865282">
                      <w:marLeft w:val="0"/>
                      <w:marRight w:val="0"/>
                      <w:marTop w:val="0"/>
                      <w:marBottom w:val="0"/>
                      <w:divBdr>
                        <w:top w:val="none" w:sz="0" w:space="0" w:color="auto"/>
                        <w:left w:val="none" w:sz="0" w:space="0" w:color="auto"/>
                        <w:bottom w:val="none" w:sz="0" w:space="0" w:color="auto"/>
                        <w:right w:val="none" w:sz="0" w:space="0" w:color="auto"/>
                      </w:divBdr>
                    </w:div>
                    <w:div w:id="2132899818">
                      <w:marLeft w:val="0"/>
                      <w:marRight w:val="0"/>
                      <w:marTop w:val="0"/>
                      <w:marBottom w:val="0"/>
                      <w:divBdr>
                        <w:top w:val="none" w:sz="0" w:space="0" w:color="auto"/>
                        <w:left w:val="none" w:sz="0" w:space="0" w:color="auto"/>
                        <w:bottom w:val="none" w:sz="0" w:space="0" w:color="auto"/>
                        <w:right w:val="none" w:sz="0" w:space="0" w:color="auto"/>
                      </w:divBdr>
                    </w:div>
                  </w:divsChild>
                </w:div>
                <w:div w:id="18785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org/" TargetMode="External"/><Relationship Id="rId3" Type="http://schemas.openxmlformats.org/officeDocument/2006/relationships/settings" Target="settings.xml"/><Relationship Id="rId7" Type="http://schemas.openxmlformats.org/officeDocument/2006/relationships/hyperlink" Target="https://www.usnews.com/news/best-states/massachuset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usnews.com/news/best-states/connecticut" TargetMode="External"/><Relationship Id="rId11" Type="http://schemas.openxmlformats.org/officeDocument/2006/relationships/theme" Target="theme/theme1.xml"/><Relationship Id="rId5" Type="http://schemas.openxmlformats.org/officeDocument/2006/relationships/hyperlink" Target="https://www.usnews.com/topics/author/associated-pres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snews.com/topics/locations/massachuset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LaPointe</dc:creator>
  <cp:lastModifiedBy>Gary LaPointe</cp:lastModifiedBy>
  <cp:revision>1</cp:revision>
  <dcterms:created xsi:type="dcterms:W3CDTF">2020-07-22T20:12:00Z</dcterms:created>
  <dcterms:modified xsi:type="dcterms:W3CDTF">2020-07-22T20:13:00Z</dcterms:modified>
</cp:coreProperties>
</file>